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17" w:rsidRDefault="00D40F72" w:rsidP="005C7C21">
      <w:pPr>
        <w:jc w:val="center"/>
        <w:rPr>
          <w:b/>
          <w:sz w:val="28"/>
          <w:szCs w:val="28"/>
        </w:rPr>
      </w:pPr>
      <w:r w:rsidRPr="00D40F72">
        <w:rPr>
          <w:b/>
          <w:sz w:val="28"/>
          <w:szCs w:val="28"/>
        </w:rPr>
        <w:t>Lista de Cotejo sobre  la forma de evaluación realizada por los docentes  para determinar el impacto de la evaluación en la educación superior</w:t>
      </w:r>
    </w:p>
    <w:tbl>
      <w:tblPr>
        <w:tblStyle w:val="Tablaconcuadrcula"/>
        <w:tblW w:w="0" w:type="auto"/>
        <w:tblInd w:w="726" w:type="dxa"/>
        <w:tblLook w:val="04A0"/>
      </w:tblPr>
      <w:tblGrid>
        <w:gridCol w:w="2088"/>
        <w:gridCol w:w="1692"/>
        <w:gridCol w:w="1734"/>
        <w:gridCol w:w="1904"/>
      </w:tblGrid>
      <w:tr w:rsidR="00D40F72" w:rsidTr="005C7C21">
        <w:tc>
          <w:tcPr>
            <w:tcW w:w="2088" w:type="dxa"/>
          </w:tcPr>
          <w:p w:rsidR="00D40F72" w:rsidRDefault="00D40F72" w:rsidP="00D4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Indicadores</w:t>
            </w:r>
          </w:p>
        </w:tc>
        <w:tc>
          <w:tcPr>
            <w:tcW w:w="1692" w:type="dxa"/>
          </w:tcPr>
          <w:p w:rsidR="00D40F72" w:rsidRDefault="00D40F72" w:rsidP="00D4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Sí</w:t>
            </w:r>
          </w:p>
        </w:tc>
        <w:tc>
          <w:tcPr>
            <w:tcW w:w="1734" w:type="dxa"/>
          </w:tcPr>
          <w:p w:rsidR="00D40F72" w:rsidRDefault="00D40F72" w:rsidP="00D4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904" w:type="dxa"/>
          </w:tcPr>
          <w:p w:rsidR="00D40F72" w:rsidRDefault="00D40F72" w:rsidP="00D40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Algunas veces</w:t>
            </w: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Existe afectividad entre usted y su maestro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Le dan a conocer los temas programados para el período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 w:rsidP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Se le dan a conocer una lista de estrategias de evaluación relacionada con los objetivos y temas de aprendizaje al inicio de período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 xml:space="preserve">Su maestro realiza una evaluación diagnóstica para conocer los  saberes previos acerca de un tema nuevo 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El maestro va evaluando y ret</w:t>
            </w:r>
            <w:r w:rsidR="005C7C21">
              <w:rPr>
                <w:sz w:val="20"/>
                <w:szCs w:val="20"/>
              </w:rPr>
              <w:t>r</w:t>
            </w:r>
            <w:r w:rsidRPr="005C7C21">
              <w:rPr>
                <w:sz w:val="20"/>
                <w:szCs w:val="20"/>
              </w:rPr>
              <w:t>oalimentando los aprendizajes de los alumnos en el proceso de E-A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El maestro se centra más en la evaluación escrita que en otras estrategias de evaluación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D40F72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 xml:space="preserve">El </w:t>
            </w:r>
            <w:r w:rsidR="005C7C21" w:rsidRPr="005C7C21">
              <w:rPr>
                <w:sz w:val="20"/>
                <w:szCs w:val="20"/>
              </w:rPr>
              <w:t>docente permite que evalúen los aprendizajes entre un compañero y otro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D40F72" w:rsidTr="005C7C21">
        <w:tc>
          <w:tcPr>
            <w:tcW w:w="2088" w:type="dxa"/>
          </w:tcPr>
          <w:p w:rsidR="00D40F72" w:rsidRPr="005C7C21" w:rsidRDefault="005C7C21">
            <w:pPr>
              <w:rPr>
                <w:sz w:val="20"/>
                <w:szCs w:val="20"/>
              </w:rPr>
            </w:pPr>
            <w:r w:rsidRPr="005C7C21">
              <w:rPr>
                <w:sz w:val="20"/>
                <w:szCs w:val="20"/>
              </w:rPr>
              <w:t>Los alumnos evalúan al docente para reflexionar sobre la enseñanza aprendizaje y las estrategias de evaluación aplicadas</w:t>
            </w:r>
          </w:p>
        </w:tc>
        <w:tc>
          <w:tcPr>
            <w:tcW w:w="1692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D40F72" w:rsidRDefault="00D40F72">
            <w:pPr>
              <w:rPr>
                <w:sz w:val="28"/>
                <w:szCs w:val="28"/>
              </w:rPr>
            </w:pPr>
          </w:p>
        </w:tc>
      </w:tr>
      <w:tr w:rsidR="005C7C21" w:rsidTr="005C7C21">
        <w:tc>
          <w:tcPr>
            <w:tcW w:w="2088" w:type="dxa"/>
          </w:tcPr>
          <w:p w:rsidR="005C7C21" w:rsidRPr="005C7C21" w:rsidRDefault="005C7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maestro después de valorar y entregar los resultados de las pruebas acumulativas y finales  y el índice de reprobados cambia las estrategias de En y  </w:t>
            </w:r>
            <w:proofErr w:type="spellStart"/>
            <w:r>
              <w:rPr>
                <w:sz w:val="20"/>
                <w:szCs w:val="20"/>
              </w:rPr>
              <w:t>Ev</w:t>
            </w:r>
            <w:proofErr w:type="spellEnd"/>
          </w:p>
        </w:tc>
        <w:tc>
          <w:tcPr>
            <w:tcW w:w="1692" w:type="dxa"/>
          </w:tcPr>
          <w:p w:rsidR="005C7C21" w:rsidRDefault="005C7C21">
            <w:pPr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5C7C21" w:rsidRDefault="005C7C21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5C7C21" w:rsidRDefault="005C7C21">
            <w:pPr>
              <w:rPr>
                <w:sz w:val="28"/>
                <w:szCs w:val="28"/>
              </w:rPr>
            </w:pPr>
          </w:p>
        </w:tc>
      </w:tr>
    </w:tbl>
    <w:p w:rsidR="007627FF" w:rsidRDefault="007627FF" w:rsidP="007627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REGISTRO ANECDÓTICO</w:t>
      </w:r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>Registro anecdótico llevado por los alumnos del nivel superior para anotar su experiencias relacionadas con la evaluación y analizar el impacto de la evaluación en el nivel superior.</w:t>
      </w:r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 xml:space="preserve">Universidad Nacional Autónoma </w:t>
      </w:r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>En el Valle de Sula.</w:t>
      </w:r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>Alumno</w:t>
      </w:r>
      <w:proofErr w:type="gramStart"/>
      <w:r>
        <w:rPr>
          <w:sz w:val="24"/>
          <w:szCs w:val="24"/>
        </w:rPr>
        <w:t>:------------------------------------------------------------------------------------------------------------</w:t>
      </w:r>
      <w:proofErr w:type="gramEnd"/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>Observador (a)</w:t>
      </w:r>
      <w:proofErr w:type="gramStart"/>
      <w:r>
        <w:rPr>
          <w:sz w:val="24"/>
          <w:szCs w:val="24"/>
        </w:rPr>
        <w:t>:  -------------------------------------------------------</w:t>
      </w:r>
      <w:proofErr w:type="gramEnd"/>
      <w:r>
        <w:rPr>
          <w:sz w:val="24"/>
          <w:szCs w:val="24"/>
        </w:rPr>
        <w:t xml:space="preserve"> Fecha:---------------------------------</w:t>
      </w:r>
    </w:p>
    <w:p w:rsid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>Asignatura: -------------------------------------------------------------- Sección</w:t>
      </w:r>
      <w:proofErr w:type="gramStart"/>
      <w:r>
        <w:rPr>
          <w:sz w:val="24"/>
          <w:szCs w:val="24"/>
        </w:rPr>
        <w:t>:------------------------------</w:t>
      </w:r>
      <w:proofErr w:type="gramEnd"/>
    </w:p>
    <w:p w:rsidR="007627FF" w:rsidRPr="007627FF" w:rsidRDefault="007627FF" w:rsidP="007627F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7627FF" w:rsidTr="007627FF">
        <w:tc>
          <w:tcPr>
            <w:tcW w:w="1795" w:type="dxa"/>
          </w:tcPr>
          <w:p w:rsidR="00264096" w:rsidRDefault="00264096" w:rsidP="007627FF">
            <w:pPr>
              <w:rPr>
                <w:sz w:val="24"/>
                <w:szCs w:val="24"/>
              </w:rPr>
            </w:pPr>
          </w:p>
          <w:p w:rsidR="007627FF" w:rsidRDefault="007627FF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Día</w:t>
            </w:r>
          </w:p>
        </w:tc>
        <w:tc>
          <w:tcPr>
            <w:tcW w:w="1795" w:type="dxa"/>
          </w:tcPr>
          <w:p w:rsidR="00264096" w:rsidRDefault="00264096" w:rsidP="007627FF">
            <w:pPr>
              <w:rPr>
                <w:sz w:val="24"/>
                <w:szCs w:val="24"/>
              </w:rPr>
            </w:pPr>
          </w:p>
          <w:p w:rsidR="007627FF" w:rsidRDefault="007627FF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Actividad</w:t>
            </w:r>
          </w:p>
        </w:tc>
        <w:tc>
          <w:tcPr>
            <w:tcW w:w="1796" w:type="dxa"/>
          </w:tcPr>
          <w:p w:rsidR="00264096" w:rsidRDefault="00264096" w:rsidP="007627FF">
            <w:pPr>
              <w:rPr>
                <w:sz w:val="24"/>
                <w:szCs w:val="24"/>
              </w:rPr>
            </w:pPr>
          </w:p>
          <w:p w:rsidR="007627FF" w:rsidRDefault="007627FF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Anécdota</w:t>
            </w:r>
          </w:p>
        </w:tc>
        <w:tc>
          <w:tcPr>
            <w:tcW w:w="1796" w:type="dxa"/>
          </w:tcPr>
          <w:p w:rsidR="007627FF" w:rsidRDefault="00264096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Qué puedo hacer fácilmente</w:t>
            </w:r>
          </w:p>
        </w:tc>
        <w:tc>
          <w:tcPr>
            <w:tcW w:w="1796" w:type="dxa"/>
          </w:tcPr>
          <w:p w:rsidR="007627FF" w:rsidRDefault="00264096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Qué se me dificulta</w:t>
            </w: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  <w:tr w:rsidR="007627FF" w:rsidTr="007627FF"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627FF" w:rsidRDefault="007627FF" w:rsidP="007627FF">
            <w:pPr>
              <w:rPr>
                <w:sz w:val="24"/>
                <w:szCs w:val="24"/>
              </w:rPr>
            </w:pPr>
          </w:p>
        </w:tc>
      </w:tr>
    </w:tbl>
    <w:p w:rsidR="007627FF" w:rsidRPr="007627FF" w:rsidRDefault="007627FF" w:rsidP="007627FF">
      <w:pPr>
        <w:rPr>
          <w:sz w:val="24"/>
          <w:szCs w:val="24"/>
        </w:rPr>
      </w:pPr>
    </w:p>
    <w:p w:rsidR="007627FF" w:rsidRDefault="007627FF" w:rsidP="007627FF">
      <w:pPr>
        <w:rPr>
          <w:b/>
          <w:sz w:val="28"/>
          <w:szCs w:val="28"/>
        </w:rPr>
      </w:pPr>
    </w:p>
    <w:p w:rsidR="007627FF" w:rsidRDefault="007627FF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7627FF">
      <w:pPr>
        <w:rPr>
          <w:b/>
          <w:sz w:val="28"/>
          <w:szCs w:val="28"/>
        </w:rPr>
      </w:pPr>
    </w:p>
    <w:p w:rsidR="0052571A" w:rsidRDefault="0052571A" w:rsidP="009706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LISTA DE CONTROL  PARA EVALUACIÓN DE LA REDACCIÓN DE UN TRABAJO DE  LOS ESTUDIANTES  PARA DETERMINAR EL IMPACTO DE LA EVALUACIÓN EN EL NIVEL SUPERIROR</w:t>
      </w:r>
      <w:r w:rsidR="009706B5">
        <w:rPr>
          <w:b/>
          <w:sz w:val="28"/>
          <w:szCs w:val="28"/>
        </w:rPr>
        <w:t>.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9706B5" w:rsidTr="009706B5">
        <w:tc>
          <w:tcPr>
            <w:tcW w:w="2244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INDICADOR</w:t>
            </w:r>
          </w:p>
        </w:tc>
        <w:tc>
          <w:tcPr>
            <w:tcW w:w="2244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EXCELENTE</w:t>
            </w:r>
          </w:p>
        </w:tc>
        <w:tc>
          <w:tcPr>
            <w:tcW w:w="2245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MUY ESCASO</w:t>
            </w:r>
          </w:p>
        </w:tc>
        <w:tc>
          <w:tcPr>
            <w:tcW w:w="2245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NORMAL</w:t>
            </w:r>
          </w:p>
        </w:tc>
      </w:tr>
      <w:tr w:rsidR="009706B5" w:rsidTr="009706B5">
        <w:tc>
          <w:tcPr>
            <w:tcW w:w="2244" w:type="dxa"/>
          </w:tcPr>
          <w:p w:rsidR="009706B5" w:rsidRPr="009706B5" w:rsidRDefault="009706B5" w:rsidP="00880715">
            <w:pPr>
              <w:jc w:val="center"/>
              <w:rPr>
                <w:sz w:val="28"/>
                <w:szCs w:val="28"/>
              </w:rPr>
            </w:pPr>
            <w:r w:rsidRPr="00880715">
              <w:rPr>
                <w:sz w:val="24"/>
                <w:szCs w:val="24"/>
              </w:rPr>
              <w:t>Selección de</w:t>
            </w:r>
            <w:r w:rsidR="00880715">
              <w:rPr>
                <w:sz w:val="24"/>
                <w:szCs w:val="24"/>
              </w:rPr>
              <w:t>l tema</w:t>
            </w:r>
            <w:r w:rsidRPr="00880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4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0715" w:rsidTr="009706B5">
        <w:tc>
          <w:tcPr>
            <w:tcW w:w="2244" w:type="dxa"/>
          </w:tcPr>
          <w:p w:rsidR="00880715" w:rsidRPr="00880715" w:rsidRDefault="00880715" w:rsidP="00880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Organización de ideas principales y secundarias</w:t>
            </w:r>
          </w:p>
        </w:tc>
        <w:tc>
          <w:tcPr>
            <w:tcW w:w="2244" w:type="dxa"/>
          </w:tcPr>
          <w:p w:rsidR="00880715" w:rsidRDefault="0088071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9706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706B5" w:rsidTr="009706B5">
        <w:trPr>
          <w:trHeight w:val="769"/>
        </w:trPr>
        <w:tc>
          <w:tcPr>
            <w:tcW w:w="2244" w:type="dxa"/>
          </w:tcPr>
          <w:p w:rsidR="009706B5" w:rsidRPr="009706B5" w:rsidRDefault="009706B5" w:rsidP="007627FF">
            <w:pPr>
              <w:rPr>
                <w:sz w:val="24"/>
                <w:szCs w:val="24"/>
              </w:rPr>
            </w:pPr>
            <w:r w:rsidRPr="009706B5">
              <w:rPr>
                <w:sz w:val="24"/>
                <w:szCs w:val="24"/>
              </w:rPr>
              <w:t>Construcción de párrafos</w:t>
            </w: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  <w:tr w:rsidR="00880715" w:rsidTr="009706B5">
        <w:trPr>
          <w:trHeight w:val="769"/>
        </w:trPr>
        <w:tc>
          <w:tcPr>
            <w:tcW w:w="2244" w:type="dxa"/>
          </w:tcPr>
          <w:p w:rsidR="00880715" w:rsidRPr="009706B5" w:rsidRDefault="00880715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Coherencia entre oraciones y párrafos</w:t>
            </w:r>
          </w:p>
        </w:tc>
        <w:tc>
          <w:tcPr>
            <w:tcW w:w="2244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</w:tr>
      <w:tr w:rsidR="00880715" w:rsidTr="009706B5">
        <w:trPr>
          <w:trHeight w:val="769"/>
        </w:trPr>
        <w:tc>
          <w:tcPr>
            <w:tcW w:w="2244" w:type="dxa"/>
          </w:tcPr>
          <w:p w:rsidR="00880715" w:rsidRDefault="00880715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Claridad de lo escrito</w:t>
            </w:r>
          </w:p>
        </w:tc>
        <w:tc>
          <w:tcPr>
            <w:tcW w:w="2244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</w:tr>
      <w:tr w:rsidR="00880715" w:rsidTr="009706B5">
        <w:trPr>
          <w:trHeight w:val="769"/>
        </w:trPr>
        <w:tc>
          <w:tcPr>
            <w:tcW w:w="2244" w:type="dxa"/>
          </w:tcPr>
          <w:p w:rsidR="00880715" w:rsidRDefault="00880715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correcto del tiempo verbal</w:t>
            </w:r>
          </w:p>
        </w:tc>
        <w:tc>
          <w:tcPr>
            <w:tcW w:w="2244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880715" w:rsidRDefault="00880715" w:rsidP="007627FF">
            <w:pPr>
              <w:rPr>
                <w:b/>
                <w:sz w:val="28"/>
                <w:szCs w:val="28"/>
              </w:rPr>
            </w:pPr>
          </w:p>
        </w:tc>
      </w:tr>
      <w:tr w:rsidR="009706B5" w:rsidTr="009706B5">
        <w:tc>
          <w:tcPr>
            <w:tcW w:w="2244" w:type="dxa"/>
          </w:tcPr>
          <w:p w:rsidR="009706B5" w:rsidRPr="009706B5" w:rsidRDefault="009706B5" w:rsidP="007627FF">
            <w:pPr>
              <w:rPr>
                <w:sz w:val="24"/>
                <w:szCs w:val="24"/>
              </w:rPr>
            </w:pPr>
            <w:r w:rsidRPr="009706B5">
              <w:rPr>
                <w:sz w:val="24"/>
                <w:szCs w:val="24"/>
              </w:rPr>
              <w:t>Ortografía</w:t>
            </w: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  <w:tr w:rsidR="009706B5" w:rsidTr="009706B5">
        <w:tc>
          <w:tcPr>
            <w:tcW w:w="2244" w:type="dxa"/>
          </w:tcPr>
          <w:p w:rsidR="009706B5" w:rsidRPr="009706B5" w:rsidRDefault="009706B5" w:rsidP="007627FF">
            <w:pPr>
              <w:rPr>
                <w:sz w:val="24"/>
                <w:szCs w:val="24"/>
              </w:rPr>
            </w:pPr>
            <w:r w:rsidRPr="009706B5">
              <w:rPr>
                <w:sz w:val="24"/>
                <w:szCs w:val="24"/>
              </w:rPr>
              <w:t>Signos de puntuación</w:t>
            </w: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  <w:tr w:rsidR="009706B5" w:rsidTr="009706B5">
        <w:tc>
          <w:tcPr>
            <w:tcW w:w="2244" w:type="dxa"/>
          </w:tcPr>
          <w:p w:rsidR="009706B5" w:rsidRPr="009706B5" w:rsidRDefault="00880715" w:rsidP="00762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Ideas de conclusión</w:t>
            </w: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  <w:tr w:rsidR="009706B5" w:rsidTr="009706B5">
        <w:tc>
          <w:tcPr>
            <w:tcW w:w="2244" w:type="dxa"/>
          </w:tcPr>
          <w:p w:rsidR="009706B5" w:rsidRPr="00880715" w:rsidRDefault="00880715" w:rsidP="007627FF">
            <w:pPr>
              <w:rPr>
                <w:sz w:val="24"/>
                <w:szCs w:val="24"/>
              </w:rPr>
            </w:pPr>
            <w:r w:rsidRPr="00880715">
              <w:rPr>
                <w:sz w:val="24"/>
                <w:szCs w:val="24"/>
              </w:rPr>
              <w:t>Presentación, orden y limpieza del escrito</w:t>
            </w: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  <w:tr w:rsidR="009706B5" w:rsidTr="009706B5">
        <w:tc>
          <w:tcPr>
            <w:tcW w:w="2244" w:type="dxa"/>
          </w:tcPr>
          <w:p w:rsidR="009706B5" w:rsidRPr="00880715" w:rsidRDefault="009706B5" w:rsidP="007627FF">
            <w:pPr>
              <w:rPr>
                <w:sz w:val="24"/>
                <w:szCs w:val="24"/>
              </w:rPr>
            </w:pPr>
          </w:p>
        </w:tc>
        <w:tc>
          <w:tcPr>
            <w:tcW w:w="2244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  <w:tc>
          <w:tcPr>
            <w:tcW w:w="2245" w:type="dxa"/>
          </w:tcPr>
          <w:p w:rsidR="009706B5" w:rsidRDefault="009706B5" w:rsidP="007627FF">
            <w:pPr>
              <w:rPr>
                <w:b/>
                <w:sz w:val="28"/>
                <w:szCs w:val="28"/>
              </w:rPr>
            </w:pPr>
          </w:p>
        </w:tc>
      </w:tr>
    </w:tbl>
    <w:p w:rsidR="009706B5" w:rsidRPr="007627FF" w:rsidRDefault="009706B5" w:rsidP="007627FF">
      <w:pPr>
        <w:rPr>
          <w:b/>
          <w:sz w:val="28"/>
          <w:szCs w:val="28"/>
        </w:rPr>
      </w:pPr>
    </w:p>
    <w:sectPr w:rsidR="009706B5" w:rsidRPr="007627FF" w:rsidSect="000908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40F72"/>
    <w:rsid w:val="00056182"/>
    <w:rsid w:val="00090817"/>
    <w:rsid w:val="000A52D8"/>
    <w:rsid w:val="000F6690"/>
    <w:rsid w:val="00177418"/>
    <w:rsid w:val="00264096"/>
    <w:rsid w:val="0052571A"/>
    <w:rsid w:val="005C7C21"/>
    <w:rsid w:val="007627FF"/>
    <w:rsid w:val="00880715"/>
    <w:rsid w:val="00922B79"/>
    <w:rsid w:val="009706B5"/>
    <w:rsid w:val="00C6463F"/>
    <w:rsid w:val="00D40F72"/>
    <w:rsid w:val="00DD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0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A65D4-15FE-4813-BF11-4B918794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</cp:revision>
  <dcterms:created xsi:type="dcterms:W3CDTF">2010-11-25T00:01:00Z</dcterms:created>
  <dcterms:modified xsi:type="dcterms:W3CDTF">2010-11-25T01:55:00Z</dcterms:modified>
</cp:coreProperties>
</file>